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21E" w:rsidRDefault="00996602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32205" cy="850265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850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221E" w:rsidRDefault="00996602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TERMO DE DECLARAÇÃO DE CONCORDÂNCIA E VERACIDADE</w:t>
      </w:r>
    </w:p>
    <w:p w:rsidR="009C221E" w:rsidRDefault="00996602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CADASTRO DE USUÁRIO EXTERNO NO SISTEMA ELETRÔNICO DE INFORMAÇÕES</w:t>
      </w:r>
    </w:p>
    <w:p w:rsidR="009C221E" w:rsidRDefault="009C221E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tbl>
      <w:tblPr>
        <w:tblStyle w:val="a"/>
        <w:tblW w:w="93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2127"/>
        <w:gridCol w:w="2127"/>
        <w:gridCol w:w="2973"/>
      </w:tblGrid>
      <w:tr w:rsidR="009C221E">
        <w:tc>
          <w:tcPr>
            <w:tcW w:w="2128" w:type="dxa"/>
          </w:tcPr>
          <w:p w:rsidR="009C221E" w:rsidRDefault="00996602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permStart w:id="80569834" w:edGrp="everyone" w:colFirst="1" w:colLast="1"/>
            <w:r>
              <w:rPr>
                <w:rFonts w:ascii="Times New Roman" w:eastAsia="Times New Roman" w:hAnsi="Times New Roman" w:cs="Times New Roman"/>
                <w:b/>
              </w:rPr>
              <w:t>Nome completo e sem abreviaturas</w:t>
            </w:r>
          </w:p>
        </w:tc>
        <w:tc>
          <w:tcPr>
            <w:tcW w:w="7227" w:type="dxa"/>
            <w:gridSpan w:val="3"/>
          </w:tcPr>
          <w:p w:rsidR="009C221E" w:rsidRDefault="009C221E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9C221E">
        <w:tc>
          <w:tcPr>
            <w:tcW w:w="2128" w:type="dxa"/>
          </w:tcPr>
          <w:p w:rsidR="009C221E" w:rsidRDefault="00996602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permStart w:id="1956905329" w:edGrp="everyone" w:colFirst="3" w:colLast="3"/>
            <w:permStart w:id="1264854950" w:edGrp="everyone" w:colFirst="1" w:colLast="1"/>
            <w:permEnd w:id="80569834"/>
            <w:r>
              <w:rPr>
                <w:rFonts w:ascii="Times New Roman" w:eastAsia="Times New Roman" w:hAnsi="Times New Roman" w:cs="Times New Roman"/>
                <w:b/>
              </w:rPr>
              <w:t>Nº documento de identidade</w:t>
            </w:r>
          </w:p>
        </w:tc>
        <w:tc>
          <w:tcPr>
            <w:tcW w:w="2127" w:type="dxa"/>
          </w:tcPr>
          <w:p w:rsidR="009C221E" w:rsidRDefault="009C221E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9C221E" w:rsidRDefault="00996602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 de CPF</w:t>
            </w:r>
          </w:p>
        </w:tc>
        <w:tc>
          <w:tcPr>
            <w:tcW w:w="2973" w:type="dxa"/>
          </w:tcPr>
          <w:p w:rsidR="009C221E" w:rsidRDefault="009C221E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9C221E">
        <w:tc>
          <w:tcPr>
            <w:tcW w:w="2128" w:type="dxa"/>
          </w:tcPr>
          <w:p w:rsidR="009C221E" w:rsidRDefault="00996602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permStart w:id="781607753" w:edGrp="everyone" w:colFirst="3" w:colLast="3"/>
            <w:permStart w:id="2086994216" w:edGrp="everyone" w:colFirst="1" w:colLast="1"/>
            <w:permEnd w:id="1956905329"/>
            <w:permEnd w:id="1264854950"/>
            <w:r>
              <w:rPr>
                <w:rFonts w:ascii="Times New Roman" w:eastAsia="Times New Roman" w:hAnsi="Times New Roman" w:cs="Times New Roman"/>
                <w:b/>
              </w:rPr>
              <w:t>E-mail de uso pessoal</w:t>
            </w:r>
          </w:p>
        </w:tc>
        <w:tc>
          <w:tcPr>
            <w:tcW w:w="2127" w:type="dxa"/>
          </w:tcPr>
          <w:p w:rsidR="009C221E" w:rsidRDefault="009C221E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9C221E" w:rsidRDefault="00996602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 (s) com DDD</w:t>
            </w:r>
          </w:p>
        </w:tc>
        <w:tc>
          <w:tcPr>
            <w:tcW w:w="2973" w:type="dxa"/>
          </w:tcPr>
          <w:p w:rsidR="009C221E" w:rsidRDefault="009C221E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permEnd w:id="781607753"/>
      <w:permEnd w:id="2086994216"/>
    </w:tbl>
    <w:p w:rsidR="009C221E" w:rsidRDefault="009C221E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:rsidR="009C221E" w:rsidRDefault="00996602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QUE SÃO DE MINHA EXCLUSIVA RESPONSABILIDADE:</w:t>
      </w:r>
    </w:p>
    <w:p w:rsidR="009C221E" w:rsidRDefault="009C221E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:rsidR="009C221E" w:rsidRDefault="00996602">
      <w:pPr>
        <w:spacing w:line="207" w:lineRule="auto"/>
        <w:ind w:left="0" w:right="2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 - o sigilo da senha de acesso ao Sistema Eletrônico de Informações - SEI, não sendo cabível, em hipótese alguma, a alegação de uso indevido;</w:t>
      </w:r>
    </w:p>
    <w:p w:rsidR="009C221E" w:rsidRDefault="009C221E">
      <w:pPr>
        <w:spacing w:line="231" w:lineRule="auto"/>
        <w:ind w:left="0" w:right="2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C221E" w:rsidRDefault="00996602">
      <w:pPr>
        <w:spacing w:line="231" w:lineRule="auto"/>
        <w:ind w:left="0" w:right="2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</w:t>
      </w:r>
      <w:r>
        <w:rPr>
          <w:rFonts w:ascii="Times New Roman" w:eastAsia="Times New Roman" w:hAnsi="Times New Roman" w:cs="Times New Roman"/>
          <w:sz w:val="22"/>
          <w:szCs w:val="22"/>
        </w:rPr>
        <w:t>I - a observância de que os atos processuais em meio elet</w:t>
      </w:r>
      <w:r>
        <w:rPr>
          <w:rFonts w:ascii="Times New Roman" w:eastAsia="Times New Roman" w:hAnsi="Times New Roman" w:cs="Times New Roman"/>
          <w:sz w:val="22"/>
          <w:szCs w:val="22"/>
        </w:rPr>
        <w:t>rônico se consideram realizados no dia e na hora do recebimento pelo SEI, considerando-se tempestivos os atos praticados até as 23 (vinte e três) horas, 59 (cinquenta e nove) minutos e 59 (cinquenta e nove) segundos do último dia do prazo, considerando sem</w:t>
      </w:r>
      <w:r>
        <w:rPr>
          <w:rFonts w:ascii="Times New Roman" w:eastAsia="Times New Roman" w:hAnsi="Times New Roman" w:cs="Times New Roman"/>
          <w:sz w:val="22"/>
          <w:szCs w:val="22"/>
        </w:rPr>
        <w:t>pre o horário oficial de Brasília/DF, independente do fuso horário em que se encontre o usuário externo;</w:t>
      </w:r>
    </w:p>
    <w:p w:rsidR="009C221E" w:rsidRDefault="009C221E">
      <w:pPr>
        <w:spacing w:line="207" w:lineRule="auto"/>
        <w:ind w:left="0" w:right="2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C221E" w:rsidRDefault="009C221E">
      <w:pPr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C221E" w:rsidRDefault="00996602">
      <w:pPr>
        <w:spacing w:line="231" w:lineRule="auto"/>
        <w:ind w:left="0" w:right="2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*A realização do cadastro como usuário externo no SEI da Universidade Federal de Viçosa e a entrega deste documento implicará na aceitação de todos o</w:t>
      </w:r>
      <w:r>
        <w:rPr>
          <w:rFonts w:ascii="Times New Roman" w:eastAsia="Times New Roman" w:hAnsi="Times New Roman" w:cs="Times New Roman"/>
          <w:sz w:val="22"/>
          <w:szCs w:val="22"/>
        </w:rPr>
        <w:t>s termos e condições que regem o processo eletrônico, conforme previsto no Decreto nº 8.539, de 8 de outubro de 2015, e demais normas aplicáveis, admitindo como válida a assinatura eletrônica na modalidade cadastrada (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login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e senha), tendo como consequênci</w:t>
      </w:r>
      <w:r>
        <w:rPr>
          <w:rFonts w:ascii="Times New Roman" w:eastAsia="Times New Roman" w:hAnsi="Times New Roman" w:cs="Times New Roman"/>
          <w:sz w:val="22"/>
          <w:szCs w:val="22"/>
        </w:rPr>
        <w:t>a a responsabilidade pelo uso indevido das ações efetuadas, as quais serão passíveis de apuração de responsabilidade civil, penal e administrativa.</w:t>
      </w:r>
    </w:p>
    <w:p w:rsidR="009C221E" w:rsidRDefault="009C221E">
      <w:pPr>
        <w:spacing w:line="231" w:lineRule="auto"/>
        <w:ind w:left="0" w:right="2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C221E" w:rsidRDefault="009C221E">
      <w:pPr>
        <w:spacing w:line="231" w:lineRule="auto"/>
        <w:ind w:left="0" w:right="2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C221E" w:rsidRDefault="009C221E">
      <w:pPr>
        <w:spacing w:line="231" w:lineRule="auto"/>
        <w:ind w:left="0" w:right="2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C221E" w:rsidRDefault="009C221E">
      <w:p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C221E" w:rsidRDefault="00996602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permStart w:id="794964162" w:edGrp="everyone"/>
      <w:r>
        <w:rPr>
          <w:rFonts w:ascii="Times New Roman" w:eastAsia="Times New Roman" w:hAnsi="Times New Roman" w:cs="Times New Roman"/>
          <w:sz w:val="22"/>
          <w:szCs w:val="22"/>
        </w:rPr>
        <w:t>Cidade, dia, mês, ano.</w:t>
      </w:r>
    </w:p>
    <w:p w:rsidR="009C221E" w:rsidRDefault="009C221E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C221E" w:rsidRDefault="00996602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Assinatura</w:t>
      </w:r>
    </w:p>
    <w:p w:rsidR="009C221E" w:rsidRDefault="00996602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Cargo</w:t>
      </w:r>
    </w:p>
    <w:p w:rsidR="009C221E" w:rsidRDefault="009C221E">
      <w:p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bookmarkStart w:id="0" w:name="_GoBack"/>
      <w:bookmarkEnd w:id="0"/>
      <w:permEnd w:id="794964162"/>
    </w:p>
    <w:sectPr w:rsidR="009C221E">
      <w:pgSz w:w="11900" w:h="16840"/>
      <w:pgMar w:top="1417" w:right="1701" w:bottom="141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Z1R7I0KHWckLJIiq05BITVcQTk/n0TDPdn2wzJa8vIovQspBsSxuhVzP1a6Elpo7GQUJqJDLub1fcgfK40yqQ==" w:salt="tIXjDWCMnNsaqjM9GafO8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1E"/>
    <w:rsid w:val="00996602"/>
    <w:rsid w:val="009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43927-6FA6-4173-9ED2-8FAB084E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12nNG1+b2YP0hOP3Izzgj7EfXg==">AMUW2mUGaeEIBwJHE+Q4wDzSVacuGhiJSHXCfnjGZxUoGG9m8lB2lwEv/Xh4RLcC43U4KcaSlkhEbb7/nOxNssdfDse3vaWNxUG3hWWIjaak6NMUWQi8L04=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1230</Characters>
  <Application>Microsoft Office Word</Application>
  <DocSecurity>8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2020-07-22T15:04:00Z</dcterms:created>
  <dcterms:modified xsi:type="dcterms:W3CDTF">2020-07-23T22:05:00Z</dcterms:modified>
</cp:coreProperties>
</file>